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附件1</w:t>
      </w:r>
    </w:p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</w:p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/>
          <w:bCs/>
          <w:sz w:val="32"/>
          <w:szCs w:val="32"/>
        </w:rPr>
        <w:t>“</w:t>
      </w:r>
      <w:r>
        <w:rPr>
          <w:rFonts w:ascii="方正小标宋简体" w:eastAsia="方正小标宋简体" w:hint="eastAsia"/>
          <w:bCs/>
          <w:sz w:val="32"/>
          <w:szCs w:val="32"/>
        </w:rPr>
        <w:t>社会思潮与思想政治教育相关问题研究</w:t>
      </w:r>
      <w:r>
        <w:rPr>
          <w:rFonts w:ascii="方正小标宋简体" w:eastAsia="方正小标宋简体"/>
          <w:bCs/>
          <w:sz w:val="32"/>
          <w:szCs w:val="32"/>
        </w:rPr>
        <w:t>”</w:t>
      </w:r>
      <w:r>
        <w:rPr>
          <w:rFonts w:ascii="方正小标宋简体" w:eastAsia="方正小标宋简体" w:hint="eastAsia"/>
          <w:bCs/>
          <w:sz w:val="32"/>
          <w:szCs w:val="32"/>
        </w:rPr>
        <w:t>专题</w:t>
      </w:r>
      <w:r>
        <w:rPr>
          <w:rFonts w:ascii="方正小标宋简体" w:eastAsia="方正小标宋简体"/>
          <w:bCs/>
          <w:sz w:val="32"/>
          <w:szCs w:val="32"/>
        </w:rPr>
        <w:t>培训班</w:t>
      </w:r>
    </w:p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/>
          <w:bCs/>
          <w:sz w:val="32"/>
          <w:szCs w:val="32"/>
        </w:rPr>
        <w:t>名额分配表</w:t>
      </w:r>
    </w:p>
    <w:p w:rsidR="00B12C48" w:rsidRDefault="00B12C48" w:rsidP="00B12C48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（大连海事大学中心  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80</w:t>
      </w:r>
      <w:r>
        <w:rPr>
          <w:rFonts w:ascii="Times New Roman" w:eastAsia="仿宋_GB2312" w:hAnsi="Times New Roman"/>
          <w:kern w:val="0"/>
          <w:sz w:val="30"/>
          <w:szCs w:val="30"/>
        </w:rPr>
        <w:t>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bookmarkStart w:id="0" w:name="_GoBack"/>
      <w:bookmarkEnd w:id="0"/>
    </w:p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cs="宋体"/>
          <w:kern w:val="0"/>
          <w:szCs w:val="30"/>
        </w:rPr>
      </w:pPr>
    </w:p>
    <w:p w:rsidR="00B12C48" w:rsidRDefault="00B12C48" w:rsidP="00B12C48">
      <w:pPr>
        <w:spacing w:line="560" w:lineRule="exact"/>
        <w:ind w:left="1256" w:hanging="1256"/>
        <w:jc w:val="left"/>
        <w:rPr>
          <w:rFonts w:ascii="Times New Roman" w:eastAsia="仿宋_GB2312" w:hAnsi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b/>
          <w:kern w:val="0"/>
          <w:sz w:val="30"/>
          <w:szCs w:val="30"/>
        </w:rPr>
        <w:t>部属高校名额分配（每所高校</w:t>
      </w:r>
      <w:r>
        <w:rPr>
          <w:rFonts w:ascii="Times New Roman" w:eastAsia="仿宋_GB2312" w:hAnsi="Times New Roman" w:hint="eastAsia"/>
          <w:b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b/>
          <w:kern w:val="0"/>
          <w:sz w:val="30"/>
          <w:szCs w:val="30"/>
        </w:rPr>
        <w:t>个名额）：</w:t>
      </w:r>
    </w:p>
    <w:p w:rsidR="00B12C48" w:rsidRDefault="00B12C48" w:rsidP="00B12C48">
      <w:pPr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清华大学、中国农业大学、北京科技大学、北京邮电大学、北京林业大学、中央财经大学、华北电力大学、东北大学、吉林大学、哈尔滨工业大学、复旦大学、同济大学、东华大学、南京大学、中国矿业大学、江南大学、中国药科大学、合肥工业大学、浙江大学、山东大学、中国石油大学（华东）、武汉大学、中国地质大学（武汉）、华中师范大学、中南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财经政法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大学、中南大学、中山大学、重庆大学、四川大学、电子科技大学、西安交通大学、西北工业大学、西安电子科技大学、长安大学</w:t>
      </w:r>
    </w:p>
    <w:p w:rsidR="00B12C48" w:rsidRDefault="00B12C48" w:rsidP="00B12C48">
      <w:pPr>
        <w:spacing w:line="560" w:lineRule="exact"/>
        <w:ind w:left="1256" w:hanging="1256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省属高校名额分配：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423"/>
        <w:gridCol w:w="1423"/>
        <w:gridCol w:w="1423"/>
        <w:gridCol w:w="1423"/>
        <w:gridCol w:w="1423"/>
      </w:tblGrid>
      <w:tr w:rsidR="00B12C48" w:rsidTr="00B21F6C">
        <w:trPr>
          <w:trHeight w:val="30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额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额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额</w:t>
            </w:r>
          </w:p>
        </w:tc>
      </w:tr>
      <w:tr w:rsidR="00B12C48" w:rsidTr="00B21F6C">
        <w:trPr>
          <w:trHeight w:val="30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河北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湖北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四川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</w:tr>
      <w:tr w:rsidR="00B12C48" w:rsidTr="00B21F6C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湖南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陕西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</w:tr>
      <w:tr w:rsidR="00B12C48" w:rsidTr="00B21F6C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福建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广东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青海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</w:tr>
      <w:tr w:rsidR="00B12C48" w:rsidTr="00B21F6C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山东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广西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新疆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C48" w:rsidRDefault="00B12C48" w:rsidP="00B21F6C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2</w:t>
            </w:r>
          </w:p>
        </w:tc>
      </w:tr>
    </w:tbl>
    <w:p w:rsidR="00B12C48" w:rsidRDefault="00B12C48" w:rsidP="00B12C48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cs="宋体"/>
          <w:kern w:val="0"/>
          <w:szCs w:val="30"/>
        </w:rPr>
      </w:pPr>
    </w:p>
    <w:p w:rsidR="00614BDB" w:rsidRPr="00B12C48" w:rsidRDefault="00614BDB"/>
    <w:sectPr w:rsidR="00614BDB" w:rsidRPr="00B1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31" w:rsidRDefault="00DE0331" w:rsidP="00B12C48">
      <w:r>
        <w:separator/>
      </w:r>
    </w:p>
  </w:endnote>
  <w:endnote w:type="continuationSeparator" w:id="0">
    <w:p w:rsidR="00DE0331" w:rsidRDefault="00DE0331" w:rsidP="00B1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31" w:rsidRDefault="00DE0331" w:rsidP="00B12C48">
      <w:r>
        <w:separator/>
      </w:r>
    </w:p>
  </w:footnote>
  <w:footnote w:type="continuationSeparator" w:id="0">
    <w:p w:rsidR="00DE0331" w:rsidRDefault="00DE0331" w:rsidP="00B1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B3"/>
    <w:rsid w:val="00206D6A"/>
    <w:rsid w:val="00542AB3"/>
    <w:rsid w:val="00614BDB"/>
    <w:rsid w:val="00AD403A"/>
    <w:rsid w:val="00B12C48"/>
    <w:rsid w:val="00DE0331"/>
    <w:rsid w:val="00F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C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C48"/>
    <w:rPr>
      <w:sz w:val="18"/>
      <w:szCs w:val="18"/>
    </w:rPr>
  </w:style>
  <w:style w:type="character" w:customStyle="1" w:styleId="Char1">
    <w:name w:val="正文文本缩进 Char"/>
    <w:link w:val="a5"/>
    <w:rsid w:val="00B12C48"/>
    <w:rPr>
      <w:rFonts w:ascii="仿宋_GB2312" w:eastAsia="仿宋_GB2312" w:hAnsi="宋体"/>
      <w:sz w:val="30"/>
      <w:szCs w:val="24"/>
    </w:rPr>
  </w:style>
  <w:style w:type="paragraph" w:styleId="a5">
    <w:name w:val="Body Text Indent"/>
    <w:basedOn w:val="a"/>
    <w:link w:val="Char1"/>
    <w:rsid w:val="00B12C48"/>
    <w:pPr>
      <w:spacing w:line="560" w:lineRule="exact"/>
      <w:ind w:firstLineChars="200" w:firstLine="600"/>
    </w:pPr>
    <w:rPr>
      <w:rFonts w:ascii="仿宋_GB2312" w:eastAsia="仿宋_GB2312" w:hAnsi="宋体" w:cstheme="minorBidi"/>
      <w:sz w:val="30"/>
      <w:szCs w:val="24"/>
    </w:rPr>
  </w:style>
  <w:style w:type="character" w:customStyle="1" w:styleId="Char10">
    <w:name w:val="正文文本缩进 Char1"/>
    <w:basedOn w:val="a0"/>
    <w:uiPriority w:val="99"/>
    <w:semiHidden/>
    <w:rsid w:val="00B12C48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C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C48"/>
    <w:rPr>
      <w:sz w:val="18"/>
      <w:szCs w:val="18"/>
    </w:rPr>
  </w:style>
  <w:style w:type="character" w:customStyle="1" w:styleId="Char1">
    <w:name w:val="正文文本缩进 Char"/>
    <w:link w:val="a5"/>
    <w:rsid w:val="00B12C48"/>
    <w:rPr>
      <w:rFonts w:ascii="仿宋_GB2312" w:eastAsia="仿宋_GB2312" w:hAnsi="宋体"/>
      <w:sz w:val="30"/>
      <w:szCs w:val="24"/>
    </w:rPr>
  </w:style>
  <w:style w:type="paragraph" w:styleId="a5">
    <w:name w:val="Body Text Indent"/>
    <w:basedOn w:val="a"/>
    <w:link w:val="Char1"/>
    <w:rsid w:val="00B12C48"/>
    <w:pPr>
      <w:spacing w:line="560" w:lineRule="exact"/>
      <w:ind w:firstLineChars="200" w:firstLine="600"/>
    </w:pPr>
    <w:rPr>
      <w:rFonts w:ascii="仿宋_GB2312" w:eastAsia="仿宋_GB2312" w:hAnsi="宋体" w:cstheme="minorBidi"/>
      <w:sz w:val="30"/>
      <w:szCs w:val="24"/>
    </w:rPr>
  </w:style>
  <w:style w:type="character" w:customStyle="1" w:styleId="Char10">
    <w:name w:val="正文文本缩进 Char1"/>
    <w:basedOn w:val="a0"/>
    <w:uiPriority w:val="99"/>
    <w:semiHidden/>
    <w:rsid w:val="00B12C4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haier</cp:lastModifiedBy>
  <cp:revision>4</cp:revision>
  <dcterms:created xsi:type="dcterms:W3CDTF">2017-05-16T07:13:00Z</dcterms:created>
  <dcterms:modified xsi:type="dcterms:W3CDTF">2017-05-16T07:24:00Z</dcterms:modified>
</cp:coreProperties>
</file>